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BC" w:rsidRPr="00E17FBC" w:rsidRDefault="00E17FBC" w:rsidP="00E17FBC">
      <w:pPr>
        <w:jc w:val="center"/>
        <w:rPr>
          <w:rFonts w:ascii="Comic Sans MS" w:hAnsi="Comic Sans MS"/>
          <w:b/>
          <w:bCs/>
          <w:sz w:val="36"/>
          <w:szCs w:val="36"/>
        </w:rPr>
      </w:pPr>
      <w:bookmarkStart w:id="0" w:name="_GoBack"/>
      <w:r w:rsidRPr="00E17FBC">
        <w:rPr>
          <w:rFonts w:ascii="Comic Sans MS" w:hAnsi="Comic Sans MS"/>
          <w:b/>
          <w:bCs/>
          <w:sz w:val="36"/>
          <w:szCs w:val="36"/>
        </w:rPr>
        <w:t>Wskazówki dla rodziców: węch</w:t>
      </w:r>
    </w:p>
    <w:bookmarkEnd w:id="0"/>
    <w:p w:rsidR="00E17FBC" w:rsidRPr="00E17FBC" w:rsidRDefault="00E17FBC" w:rsidP="00E17FBC">
      <w:pPr>
        <w:rPr>
          <w:b/>
          <w:bCs/>
        </w:rPr>
      </w:pPr>
      <w:r w:rsidRPr="00E17FBC">
        <w:rPr>
          <w:b/>
          <w:bCs/>
        </w:rPr>
        <w:t>Wskazówki dla rodziców dziecka z nadwrażliwym węchem.</w:t>
      </w:r>
    </w:p>
    <w:p w:rsidR="00E17FBC" w:rsidRPr="00E17FBC" w:rsidRDefault="00E17FBC" w:rsidP="00E17FBC"/>
    <w:p w:rsidR="00E17FBC" w:rsidRPr="00E17FBC" w:rsidRDefault="00E17FBC" w:rsidP="00E17FBC">
      <w:r w:rsidRPr="00E17FBC">
        <w:drawing>
          <wp:inline distT="0" distB="0" distL="0" distR="0">
            <wp:extent cx="7804150" cy="3810000"/>
            <wp:effectExtent l="0" t="0" r="6350" b="0"/>
            <wp:docPr id="1" name="Obraz 1" descr="Wskazówki dla rodziców: wę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kazówki dla rodziców: wę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FBC" w:rsidRPr="00E17FBC" w:rsidRDefault="00E17FBC" w:rsidP="00E17FBC">
      <w:r w:rsidRPr="00E17FBC">
        <w:pict>
          <v:rect id="_x0000_i1026" style="width:0;height:0" o:hralign="center" o:hrstd="t" o:hr="t" fillcolor="#a0a0a0" stroked="f"/>
        </w:pict>
      </w:r>
    </w:p>
    <w:p w:rsidR="00E17FBC" w:rsidRPr="00E17FBC" w:rsidRDefault="00E17FBC" w:rsidP="00E17FBC">
      <w:pPr>
        <w:numPr>
          <w:ilvl w:val="0"/>
          <w:numId w:val="1"/>
        </w:numPr>
      </w:pPr>
      <w:r w:rsidRPr="00E17FBC">
        <w:t>Staraj się dostosować otoczenie do potrzeb dziecka – unikaj intensywnych zapachów i zatłoczonych pomieszczeń.</w:t>
      </w:r>
    </w:p>
    <w:p w:rsidR="00E17FBC" w:rsidRPr="00E17FBC" w:rsidRDefault="00E17FBC" w:rsidP="00E17FBC">
      <w:pPr>
        <w:numPr>
          <w:ilvl w:val="0"/>
          <w:numId w:val="1"/>
        </w:numPr>
      </w:pPr>
      <w:r w:rsidRPr="00E17FBC">
        <w:t>Nie gniewaj się na dziecko, jeśli nie będzie chciało spożywać posiłku, ponieważ „dziwnie pachnie”. Staraj się dotrzeć do przyczyn – rozmawiaj, zachęcaj, ale nie zmuszaj!</w:t>
      </w:r>
    </w:p>
    <w:p w:rsidR="00E17FBC" w:rsidRPr="00E17FBC" w:rsidRDefault="00E17FBC" w:rsidP="00E17FBC">
      <w:pPr>
        <w:numPr>
          <w:ilvl w:val="0"/>
          <w:numId w:val="1"/>
        </w:numPr>
      </w:pPr>
      <w:r w:rsidRPr="00E17FBC">
        <w:t>Pozwalaj dziecku wąchać różne przedmioty – rozwijaj w nim naturę badacza ciekawego świata.</w:t>
      </w:r>
    </w:p>
    <w:p w:rsidR="00E17FBC" w:rsidRPr="00E17FBC" w:rsidRDefault="00E17FBC" w:rsidP="00E17FBC">
      <w:pPr>
        <w:numPr>
          <w:ilvl w:val="0"/>
          <w:numId w:val="1"/>
        </w:numPr>
      </w:pPr>
      <w:r w:rsidRPr="00E17FBC">
        <w:t>Dbaj o to, by posiłki zawierały cenne dla Twojej pociechy składniki, uwzględniając preferencje zapachowe i smakowe.</w:t>
      </w:r>
    </w:p>
    <w:p w:rsidR="00E17FBC" w:rsidRPr="00E17FBC" w:rsidRDefault="00E17FBC" w:rsidP="00E17FBC">
      <w:pPr>
        <w:numPr>
          <w:ilvl w:val="0"/>
          <w:numId w:val="1"/>
        </w:numPr>
      </w:pPr>
      <w:r w:rsidRPr="00E17FBC">
        <w:t>Jeśli dziecko ma trudności z rozróżnianiem zapachów, organizuj zabawy i wyraźnie nazywaj produkty/przedmioty. Pomóż dziecku powiązać nazwę z danym zapachem.</w:t>
      </w:r>
    </w:p>
    <w:p w:rsidR="00E17FBC" w:rsidRPr="00E17FBC" w:rsidRDefault="00E17FBC" w:rsidP="00E17FBC">
      <w:pPr>
        <w:numPr>
          <w:ilvl w:val="0"/>
          <w:numId w:val="1"/>
        </w:numPr>
      </w:pPr>
      <w:r w:rsidRPr="00E17FBC">
        <w:t>Pamiętaj, że zapachy mogą się także kojarzyć dziecku z różnymi emocjami i doświadczeniami. Wykorzystaj te informacje, by aranżować nowe sytuacje węchowe.</w:t>
      </w:r>
    </w:p>
    <w:p w:rsidR="00E17FBC" w:rsidRPr="00E17FBC" w:rsidRDefault="00E17FBC" w:rsidP="00E17FBC">
      <w:pPr>
        <w:numPr>
          <w:ilvl w:val="0"/>
          <w:numId w:val="1"/>
        </w:numPr>
      </w:pPr>
      <w:r w:rsidRPr="00E17FBC">
        <w:t>Jeśli jesteś palaczem, absolutnie nie pal przy dziecku! Dym papierosowy osłabia pracę części receptorów, przez co wrażenia zmysłowe mogą być gorzej odbierane.</w:t>
      </w:r>
    </w:p>
    <w:p w:rsidR="00E17FBC" w:rsidRPr="00E17FBC" w:rsidRDefault="00E17FBC" w:rsidP="00E17FBC">
      <w:pPr>
        <w:numPr>
          <w:ilvl w:val="0"/>
          <w:numId w:val="1"/>
        </w:numPr>
      </w:pPr>
      <w:r w:rsidRPr="00E17FBC">
        <w:t>Często wietrz pomieszczenia. Możesz także zastosować nawilżacz powietrza, który poprawi nawilżenie błon śluzowych nosa.</w:t>
      </w:r>
    </w:p>
    <w:p w:rsidR="00E17FBC" w:rsidRPr="00E17FBC" w:rsidRDefault="00E17FBC" w:rsidP="00E17FBC">
      <w:pPr>
        <w:numPr>
          <w:ilvl w:val="0"/>
          <w:numId w:val="1"/>
        </w:numPr>
      </w:pPr>
      <w:r w:rsidRPr="00E17FBC">
        <w:lastRenderedPageBreak/>
        <w:t>Nie naznaczaj negatywnie produktów żywnościowych. Zamiast mówić: To brzydko pachnie lub To jest niedobre, lepiej powiedzieć: Spróbuj, może Tobie będzie smakować. Jesteś największym autorytetem dla swojego dziecka, to, co powiesz, ma dla niego ogromną wartość.</w:t>
      </w:r>
    </w:p>
    <w:p w:rsidR="00E17FBC" w:rsidRPr="00E17FBC" w:rsidRDefault="00E17FBC" w:rsidP="00E17FBC">
      <w:pPr>
        <w:numPr>
          <w:ilvl w:val="0"/>
          <w:numId w:val="1"/>
        </w:numPr>
      </w:pPr>
      <w:r w:rsidRPr="00E17FBC">
        <w:t xml:space="preserve">Stwarzaj sytuacje badawcze dla nosa dziecka. Najprostsze wycieczki (do piekarni po świeże pieczywo, na targ </w:t>
      </w:r>
      <w:proofErr w:type="spellStart"/>
      <w:r w:rsidRPr="00E17FBC">
        <w:t>warzywno</w:t>
      </w:r>
      <w:proofErr w:type="spellEnd"/>
      <w:r w:rsidRPr="00E17FBC">
        <w:t xml:space="preserve"> -owocowy, do lasu, ogrodu botanicznego) są często źródłem ciekawych doświadczeń dla analizatorów zmysłowych.</w:t>
      </w:r>
    </w:p>
    <w:p w:rsidR="00A93C67" w:rsidRDefault="00A93C67"/>
    <w:sectPr w:rsidR="00A93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72C11"/>
    <w:multiLevelType w:val="multilevel"/>
    <w:tmpl w:val="61EC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BC"/>
    <w:rsid w:val="00A93C67"/>
    <w:rsid w:val="00E1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65F7"/>
  <w15:chartTrackingRefBased/>
  <w15:docId w15:val="{733DC495-4210-471E-8A8B-389D3FFD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7F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905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11" w:color="F0F0F0"/>
                    <w:bottom w:val="single" w:sz="6" w:space="19" w:color="F0F0F0"/>
                    <w:right w:val="single" w:sz="12" w:space="11" w:color="F0F0F0"/>
                  </w:divBdr>
                  <w:divsChild>
                    <w:div w:id="1063521912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395">
                  <w:marLeft w:val="0"/>
                  <w:marRight w:val="0"/>
                  <w:marTop w:val="0"/>
                  <w:marBottom w:val="0"/>
                  <w:divBdr>
                    <w:top w:val="single" w:sz="6" w:space="14" w:color="F0F0F0"/>
                    <w:left w:val="single" w:sz="12" w:space="11" w:color="F0F0F0"/>
                    <w:bottom w:val="single" w:sz="6" w:space="19" w:color="F0F0F0"/>
                    <w:right w:val="single" w:sz="12" w:space="11" w:color="F0F0F0"/>
                  </w:divBdr>
                  <w:divsChild>
                    <w:div w:id="1429617932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93980">
                  <w:marLeft w:val="0"/>
                  <w:marRight w:val="0"/>
                  <w:marTop w:val="0"/>
                  <w:marBottom w:val="0"/>
                  <w:divBdr>
                    <w:top w:val="single" w:sz="6" w:space="14" w:color="F0F0F0"/>
                    <w:left w:val="single" w:sz="12" w:space="11" w:color="F0F0F0"/>
                    <w:bottom w:val="single" w:sz="6" w:space="19" w:color="F0F0F0"/>
                    <w:right w:val="single" w:sz="12" w:space="11" w:color="F0F0F0"/>
                  </w:divBdr>
                  <w:divsChild>
                    <w:div w:id="67505207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943417">
                  <w:marLeft w:val="0"/>
                  <w:marRight w:val="0"/>
                  <w:marTop w:val="0"/>
                  <w:marBottom w:val="0"/>
                  <w:divBdr>
                    <w:top w:val="single" w:sz="6" w:space="14" w:color="F0F0F0"/>
                    <w:left w:val="single" w:sz="12" w:space="11" w:color="F0F0F0"/>
                    <w:bottom w:val="single" w:sz="12" w:space="19" w:color="F0F0F0"/>
                    <w:right w:val="single" w:sz="12" w:space="11" w:color="F0F0F0"/>
                  </w:divBdr>
                  <w:divsChild>
                    <w:div w:id="794643365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586648">
          <w:marLeft w:val="0"/>
          <w:marRight w:val="0"/>
          <w:marTop w:val="210"/>
          <w:marBottom w:val="450"/>
          <w:divBdr>
            <w:top w:val="none" w:sz="0" w:space="0" w:color="auto"/>
            <w:left w:val="none" w:sz="0" w:space="0" w:color="auto"/>
            <w:bottom w:val="single" w:sz="12" w:space="11" w:color="F0F0F0"/>
            <w:right w:val="none" w:sz="0" w:space="0" w:color="auto"/>
          </w:divBdr>
          <w:divsChild>
            <w:div w:id="7832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858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369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405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2020-03-22T22:13:00Z</dcterms:created>
  <dcterms:modified xsi:type="dcterms:W3CDTF">2020-03-22T22:16:00Z</dcterms:modified>
</cp:coreProperties>
</file>